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Программы социально-гуманитарной направленности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Программа по ПДД объединения «Светофорики»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Возраст детей: 7-9 лет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Срок реализации: 2 года</w:t>
      </w:r>
    </w:p>
    <w:p>
      <w:pPr>
        <w:pStyle w:val="Normal"/>
        <w:shd w:val="clear" w:color="auto" w:fill="FFFFFF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Цель: создание условий для выработки навыков безопасного поведения на дороге, формирование и развитие познавательной деятельности, ориентированной на понимание опасности и безопасности, предупреждение  детского дорожно – транспортного травматизма,  воспитание  убежденных, образцовых участников дорожного движения.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Из года в год развиваются сети дорог и  увеличивается поток автомобилей на них, что приводит к ряду проблем. Травматизм на дорогах  беспокоит людей всех стран мира. Плата за невнимательность или незнание ПДД очень дорогая и ничем не оправданная. За каждой из дорожных трагедий – судьба ребёнка и горе родителей. Поэтому невозможно оставаться равнодушным, когда речь идёт о безопасности детей. Причём несчастные случаи всё чаще происходят не на больших магистралях, а на маленьких дорогах, рядом с остановками, а иногда и во дворе дома. И, к сожалению, зачастую причиной ДТП бывают дети. 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Это происходит потому, что учащиеся не знают правил дорожной безопасности или нарушают их, не осознавая опасных последствий нарушений. Донести эти знания до детей, выработать в них потребность в соблюдении ПДД  для самосохранения – в этом и состоит задача педагога кружка ЮИД «Светофорики».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Общение с сотрудниками ГИБДД, театрализованные представления, беседы и игры на данную тему в непринуждённой обстановке производят на детей более сильное впечатление, чем традиционный урок. В атмосфере общего творчества всё усваивается намного легче, поэтому  полезно устраивать конкурсы рисунков, викторины, агитбригады, инсценировки, дорожные практикумы и соревнования. Конкурсы, шоу-программы по агитации дорожно-транспортной безопасности дают возможность детям проявить свои творческие способности. Умение донести до других информацию в творческой форме – не такое уж лёгкое дело, зато интересное.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Соревнования по фигурному вождению велосипеда с соблюдением правил дорожного движения дают возможность проявить себя на практике. В случае, когда учащийся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А знание основ медицины и умение оказывать первую медицинскую помощь в аварийной ситуации помогает учащимся уверенней чувствовать себя в жизни. В начале учебного года  детям предоставляется возможность представить свою агитбригаду ЮИД на городском конкурсе, а в конце года испытать свои знания и умения на школьных соревнованиях «Безопасное колесо», что и будет хорошей проверкой усвоенного курса.</w:t>
      </w:r>
    </w:p>
    <w:p>
      <w:pPr>
        <w:pStyle w:val="Normal"/>
        <w:shd w:val="clear" w:color="auto" w:fill="FFFFFF"/>
        <w:spacing w:before="120" w:after="12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Программа по ПДД объединения «Юный инспектор движения»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b/>
          <w:sz w:val="28"/>
          <w:szCs w:val="28"/>
        </w:rPr>
      </w:pPr>
      <w:r>
        <w:rPr>
          <w:rFonts w:ascii="Tinos" w:hAnsi="Tinos"/>
          <w:b/>
          <w:sz w:val="28"/>
          <w:szCs w:val="28"/>
        </w:rPr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Возраст детей: 7-10 лет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Срок реализации: 3 года</w:t>
      </w:r>
    </w:p>
    <w:p>
      <w:pPr>
        <w:pStyle w:val="Normal"/>
        <w:shd w:val="clear" w:color="auto" w:fill="FFFFFF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Цель: создание условий для выработки навыков безопасного поведения на дороге, предупреждение  детского дорожно – транспортного травматизма,  воспитание  убежденных, образцовых участников дорожного движения.</w:t>
      </w:r>
    </w:p>
    <w:p>
      <w:pPr>
        <w:pStyle w:val="NormalWeb"/>
        <w:spacing w:before="0" w:after="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При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своё внимание на соблюдении ПДД и культуру личной безопасности.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       </w:t>
      </w:r>
      <w:r>
        <w:rPr>
          <w:rFonts w:ascii="Tinos" w:hAnsi="Tinos"/>
          <w:sz w:val="28"/>
          <w:szCs w:val="28"/>
        </w:rPr>
        <w:t xml:space="preserve">Из года в год развиваются сети дорог и  увеличивается поток автомобилей на них, что приводит к ряду проблем. Травматизм на дорогах  беспокоит людей всех стран мира. Плата за невнимательность или незнание ПДД очень дорогая и ничем не оправданная. За каждой из дорожных трагедий – судьба ребёнка и горе родителей. Поэтому невозможно оставаться равнодушным, когда речь идёт о безопасности детей. Причём несчастные случаи всё чаще происходят не на больших магистралях, а на маленьких дорогах, рядом с остановками, а иногда и во дворе дома. И, к сожалению, зачастую причиной ДТП бывают дети. 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       </w:t>
      </w:r>
      <w:r>
        <w:rPr>
          <w:rFonts w:ascii="Tinos" w:hAnsi="Tinos"/>
          <w:sz w:val="28"/>
          <w:szCs w:val="28"/>
        </w:rPr>
        <w:t>Это происходит потому, что учащиеся не знают правил дорожной безопасности или нарушают их, не осознавая опасных последствий нарушений. Донести эти знания до детей, выработать в них потребность в соблюдении ПДД  для самосохранения – в этом и состоит задача педагога объединения «Юные инспектора дорожного движения»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        </w:t>
      </w:r>
      <w:r>
        <w:rPr>
          <w:rFonts w:ascii="Tinos" w:hAnsi="Tinos"/>
          <w:sz w:val="28"/>
          <w:szCs w:val="28"/>
        </w:rPr>
        <w:t>Общение с сотрудниками ГИБДД, театрализованные представления, беседы и игры на данную тему в непринуждённой обстановке производят на детей более сильное впечатление, чем традиционный урок. В атмосфере общего творчества всё усваивается намного легче, поэтому  полезно устраивать конкурсы рисунков, викторины, агитбригады, инсценировки, дорожные практикумы и соревнования. Конкурсы, шоу-программы по агитации дорожно-транспортной безопасности дают возможность детям проявить свои творческие способности. Умение донести до других информацию в творческой форме – не такое уж лёгкое дело, зато интересное.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        </w:t>
      </w:r>
      <w:r>
        <w:rPr>
          <w:rFonts w:ascii="Tinos" w:hAnsi="Tinos"/>
          <w:sz w:val="28"/>
          <w:szCs w:val="28"/>
        </w:rPr>
        <w:t>Соревнования по фигурному вождению велосипеда с соблюдением правил дорожного движения дают возможность проявить себя на практике. В случае, когда учащийся чувствует себя водителем, отвечающим за положение на прозжей части дороги, помогает сознательней оценивать поведение пешехода и быть более требовательным к себе. А знание основ медицины и умение оказывать первую медицинскую помощь в аварийной ситуации помогает учащимся уверенней чувствовать себя в жизни.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        </w:t>
      </w:r>
      <w:r>
        <w:rPr>
          <w:rFonts w:ascii="Tinos" w:hAnsi="Tinos"/>
          <w:sz w:val="28"/>
          <w:szCs w:val="28"/>
        </w:rPr>
        <w:t>В начале учебного года  детям предоставляется возможность представить свою агитбригаду ЮИД на городском конкурсе, а в конце года испытать свои знания и умения на школьных соревнованиях «Безопасное колесо», что и будет хорошей проверкой усвоенного курса.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b/>
          <w:sz w:val="28"/>
          <w:szCs w:val="28"/>
        </w:rPr>
      </w:pPr>
      <w:r>
        <w:rPr>
          <w:rFonts w:ascii="Tinos" w:hAnsi="Tinos"/>
          <w:b/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Программа по изучению английского языка  объединения «Веселый английский»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b/>
          <w:sz w:val="28"/>
          <w:szCs w:val="28"/>
        </w:rPr>
      </w:pPr>
      <w:r>
        <w:rPr>
          <w:rFonts w:ascii="Tinos" w:hAnsi="Tinos"/>
          <w:b/>
          <w:sz w:val="28"/>
          <w:szCs w:val="28"/>
        </w:rPr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Возраст детей: 7-8 лет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Срок реализации: 1 год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Цель: ввести детей в мир культуры страны изучаемого языка, соотнести ее с родной культурой; пробудить интерес детей к новому языку и общению на этом языке; развивать у детей мышление, внимание, восприятие, память, эмоции, воображение; воспитывать культуру общения, учить их внимательно слушать собеседника, вежливо отвечать сверстникам и взрослым; формировать навыки и умения самостоятельного решения элементарных коммуникативных задач в рамках определенного набора сфер и ситуаций общения. Знакомство с иностранным языком в дошкольном возрасте благотворно влияет на общее психическое развитие ребенка, на развитие его речевой культуры, расширение кругозора. Именно на раннем этапе обучения закладывается интерес к иноязычному общению, а языковая база, приобретенная в детском саду, впоследствии помогает преодолеть страх к освоению иностранной речи у некоторых школьников. Таким образом, формируется основа для изучения языка в школе на более высоком уровне. Раннее обучение иностранным языкам способствует самоидентификации личности ребенка, формированию общей культуры, развитию интеллектуальных и личностных качеств, создает предпосылки для формирования интереса к другим, не менее ценным культурам и языкам. Предлагаемая программа обучения английскому языку «Английский для малышей» предназначена для дошкольников 6-7 лет и учитывает психофизиологические особенности детей этого возраста. При разработке программы учитывались основные принципы обучения детей дошкольного возраста (6-7 лет): комплексная реализация целей: коммуникативная, развивающая, воспитывающая; учет особенностей кратковременной памяти детей на данном этапе развития, системное возвращение к ранее пройденному материалу и включение его в последующие занятия; осознанное владение иностранным языком; наглядность; доступность и последовательность в приобретении знаний, умений; систематичность; принцип эмоциональной увлеченности и заинтересованности; принцип толерантности. Интеллектуальное развитие ребенка шести-семи лет определяется комплексом познавательных процессов: внимания, восприятия, мышления, памяти, воображения. Внимание ребенка этого возрастного периода характеризуется непроизвольностью; он еще не может управлять своим вниманием и часто оказывается во власти внешних впечатлений. Проявляется это в быстрой отвлекаемости, невозможности сосредоточиться на чем-то одном, в частой смене деятельности. Отчетливо сказывается на развитии внимания роль эмоциональных факторов (интереса), мыслительных и волевых процессов. Сосредоточенность внимания зависит от устойчивости и сохранения интереса к воспринимаемым объектам, поэтому так важен выбор материала для работы с дошкольниками. В дошкольном возрасте процесс познания отличается своеобразием: он происходит эмоционально-практическим путем. Для проникновения в чувственную и эмоциональную сферы детишек лучше всего подходят песни, музыка и стихи. Используя песни и музыку, мы можем расширить объем детской памяти без всякого насилия, самым естественным путем для этого возраста. Что касается развития и тренировки долговременной памяти, то психологи давно доказали, что человек хорошо запоминает то, что он пережил эмоционально. Дети любят петь, танцевать, играть – это естественные для них способы познания мира. Музыкальные паузы – разминки, зарядки под музыку или с песней – это необходимые элементы занятий, соответствующие современным здоровьесберегающим образовательным технологиям. Что отличает данную программу от типовой программы? Формами организации образовательного процесса являются: игровая деятельность (подвижные, дидактические, сюжетно-ролевые, пальчиковые игры); применение аудио- и видеоматериалов, прослушивание песен и стихов; инсценировка песен, стихов; выполнение упражнений на релаксацию, концентрацию внимания, развитие воображения; общение со взрослыми и сверстниками; разучивание и декламация стихов, считалок, рифмовок: конкурс чтецов, соревнования в команде и парах; работа над произношением: скороговорки, рифмовки, зарядки; художественно-театральная деятельность; музыкальные паузы; разучивание песен: конкурс исполнителей; драматизация коротких рассказов, историй, сказок и пьес; изобразительная деятельность. Для проверки результативности обучения предусмотрены следующие мероприятия: участие в конкурсах-соревнованиях; участие в театрализованной деятельности; участие в мини-диалогах и мини-сценках; проведение открытых занятий для родителей.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jc w:val="both"/>
        <w:rPr>
          <w:rFonts w:ascii="Tinos" w:hAnsi="Tinos"/>
          <w:w w:val="95"/>
          <w:sz w:val="28"/>
          <w:szCs w:val="28"/>
        </w:rPr>
      </w:pPr>
      <w:r>
        <w:rPr>
          <w:rFonts w:ascii="Tinos" w:hAnsi="Tinos"/>
          <w:w w:val="95"/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Программа по изучению арабского языка  объединения «Арабский язык»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b/>
          <w:sz w:val="28"/>
          <w:szCs w:val="28"/>
        </w:rPr>
      </w:pPr>
      <w:r>
        <w:rPr>
          <w:rFonts w:ascii="Tinos" w:hAnsi="Tinos"/>
          <w:b/>
          <w:sz w:val="28"/>
          <w:szCs w:val="28"/>
        </w:rPr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Возраст детей: 10-13 лет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Срок реализации: 3 года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Цель: развитие иноязычной коммуникативной компетенции в совокупности ее составляющих – речевой, языковой, социокультурной, учебно-познавательной. Программа предусматривает формирование умений и навыков, универсальных способов деятельности и ключевых компетенций в следующих направлениях: 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- использование учебных умений, способствующих самостоятельному изучению арабского языка и культуры стран изучаемого языка; 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- умение находить ключевые слова при работе с текстом, выборочное использование перевода; 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- умение пользоваться двуязычными словарями; участвовать в проектной деятельности межпредметного характера.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- значения новых лексических единиц (слов, словосочетаний),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арабских стран; основные способы словообразования;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- особенности структуры простых и сложных предложений, интонацию различных коммуникативных типов предложения;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- значение изученных грамматических явлений в расширенном объеме (видо-временные,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- значение владения иностранными языками в современном мире, особенности образа жизни, быта, культуры арабских стран (всемирно известные достопримечательности, выдающиеся люди и их вклад в мировую культуру, сходство и различия в традициях своей страны и арабских стран);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- уметь говорить и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- 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-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- ориентироваться в иноязычном тексте, прогнозировать его содержание по заголовку;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- читать тексты разных жанров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- читать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задачи.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- заполнять анкеты и формуляры, писать поздравления, личные письма, расспрашивать адресата о его жизни, делах, сообщать то же о себе, выражать благодарность, просьбу, употребляя формулы речевого этикета, принятые в арабских странах;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- использовать приобретенные знания и умения в практической деятельности и повседневной жизни.</w:t>
      </w:r>
    </w:p>
    <w:p>
      <w:pPr>
        <w:pStyle w:val="Normal"/>
        <w:jc w:val="both"/>
        <w:rPr>
          <w:rFonts w:ascii="Tinos" w:hAnsi="Tinos"/>
          <w:b/>
          <w:sz w:val="28"/>
          <w:szCs w:val="28"/>
        </w:rPr>
      </w:pPr>
      <w:r>
        <w:rPr>
          <w:rFonts w:ascii="Tinos" w:hAnsi="Tinos"/>
          <w:b/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>Программа объединения «Любознайка»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b/>
          <w:sz w:val="28"/>
          <w:szCs w:val="28"/>
        </w:rPr>
      </w:pPr>
      <w:r>
        <w:rPr>
          <w:rFonts w:ascii="Tinos" w:hAnsi="Tinos"/>
          <w:b/>
          <w:sz w:val="28"/>
          <w:szCs w:val="28"/>
        </w:rPr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Возраст детей: 7-10 лет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Срок реализации: 2 года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Цель: активизация познавательных и творческих способностей у детей младшего школьного возраста, расширение кругозора .</w:t>
      </w:r>
    </w:p>
    <w:p>
      <w:pPr>
        <w:pStyle w:val="Normal"/>
        <w:shd w:val="clear" w:color="auto" w:fill="FFFFFF"/>
        <w:spacing w:before="0" w:after="12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  <w:lang w:eastAsia="ru-RU"/>
        </w:rPr>
        <w:t>Познавательная деятельность в начальный период обучения занимает важное ме</w:t>
        <w:softHyphen/>
        <w:t>сто в развитии детей. Именно в это время происходят первые само</w:t>
        <w:softHyphen/>
        <w:t>стоятельные открытия ребенка. Пусть они даже небольшие и как будто незначительные, но в них - ростки будущего интереса к нау</w:t>
        <w:softHyphen/>
        <w:t xml:space="preserve">ке. </w:t>
      </w:r>
      <w:r>
        <w:rPr>
          <w:rFonts w:ascii="Tinos" w:hAnsi="Tinos"/>
          <w:sz w:val="28"/>
          <w:szCs w:val="28"/>
        </w:rPr>
        <w:t xml:space="preserve">Программа разработана для обеспечения развития познавательных и творческих способностей младших школьников, для обучения решению различных задач творческого и поискового характера, подготовки их к участию в интеллектуальных творческих играх, а также </w:t>
      </w:r>
      <w:r>
        <w:rPr>
          <w:rFonts w:ascii="Tinos" w:hAnsi="Tinos"/>
          <w:sz w:val="28"/>
          <w:szCs w:val="28"/>
          <w:lang w:eastAsia="ru-RU"/>
        </w:rPr>
        <w:t xml:space="preserve">позволяет показать учащимся, как увлекателен, разнообразен, неисчерпаем окружающий мир. Это имеет большое значение для формирования подлинных познавательных интересов как основы учебной деятельности. </w:t>
      </w:r>
      <w:r>
        <w:rPr>
          <w:rFonts w:ascii="Tinos" w:hAnsi="Tinos"/>
          <w:color w:val="000000"/>
          <w:sz w:val="28"/>
          <w:szCs w:val="28"/>
          <w:lang w:eastAsia="ru-RU"/>
        </w:rPr>
        <w:t xml:space="preserve">Актуальность данной программы заключается в использовании в обучении познавательных, развивающих, дидактических игр, творческих заданий, содержание которых помогает закрепить и расширить предусмотренные программой знания, умения и навыки. Правильно подобранные и хорошо организованные обучающие игры, задания способствуют всестороннему, гармоничному развитию обучающихся, повышению познавательных способностей, расширению кругозора. Обучение предусматривает получение знаний не только на специальных занятиях, но и во время прогулок, экскурсий, практической работы и нацелено на общее развитие детей, предполагает развитие наблюдательности, внимания, мышления, воображения, памяти и т.д. Подготовка к викторинам, конкурсам, играм, сами игры, задания, изготовление творческих работ развивают творческие и познавательные способности детей, выявляет их интересы и склонности. </w:t>
      </w:r>
      <w:r>
        <w:rPr>
          <w:rFonts w:ascii="Tinos" w:hAnsi="Tinos"/>
          <w:sz w:val="28"/>
          <w:szCs w:val="28"/>
        </w:rPr>
        <w:t xml:space="preserve">Занимаясь по программе,   обучающиеся   обогащают свой запас знаний новыми знаниями. Это развивает у них любознательность, стремление к познанию нового, развивает интерес к окружающему миру. При изучении тем, предусмотренных программой, развивается мышление образное и конкретное, зрительная и слуховая память, речь, внимание, восприятие, расширяется кругозор, формируются навыки коллективной деятельности. Программа позволяет наиболее успешно применять индивидуальный подход к каждому обучающемуся с учётом его способностей, более полно удовлетворять познавательные и жизненные интересы учащихся. </w:t>
      </w:r>
      <w:r>
        <w:rPr>
          <w:rFonts w:ascii="Tinos" w:hAnsi="Tinos"/>
          <w:color w:val="000000"/>
          <w:sz w:val="28"/>
          <w:szCs w:val="28"/>
        </w:rPr>
        <w:t>Программа направлена не только на удовлетворение познавательного интереса младших школьников, но и способствует нравственному воспитанию учащихся, становлению активной гражданской позиции школьников.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         </w:t>
      </w:r>
      <w:r>
        <w:rPr>
          <w:rFonts w:ascii="Tinos" w:hAnsi="Tinos"/>
          <w:b/>
          <w:sz w:val="28"/>
          <w:szCs w:val="28"/>
        </w:rPr>
        <w:t>Программа по ПДД объединения «Безопасные дороги»</w:t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false"/>
        <w:ind w:left="567"/>
        <w:jc w:val="both"/>
        <w:rPr>
          <w:rFonts w:ascii="Tinos" w:hAnsi="Tinos"/>
          <w:b/>
          <w:sz w:val="28"/>
          <w:szCs w:val="28"/>
        </w:rPr>
      </w:pPr>
      <w:r>
        <w:rPr>
          <w:rFonts w:ascii="Tinos" w:hAnsi="Tinos"/>
          <w:b/>
          <w:sz w:val="28"/>
          <w:szCs w:val="28"/>
        </w:rPr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Возраст детей: 10-13 лет </w:t>
      </w:r>
    </w:p>
    <w:p>
      <w:pPr>
        <w:pStyle w:val="NoSpacing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Срок реализации: 1 год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Цель: освоить</w:t>
        <w:tab/>
        <w:t>социальную</w:t>
      </w:r>
      <w:r>
        <w:rPr>
          <w:rFonts w:ascii="Tinos" w:hAnsi="Tinos"/>
          <w:spacing w:val="3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роль</w:t>
      </w:r>
      <w:r>
        <w:rPr>
          <w:rFonts w:ascii="Tinos" w:hAnsi="Tinos"/>
          <w:spacing w:val="3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школьника</w:t>
      </w:r>
      <w:r>
        <w:rPr>
          <w:rFonts w:ascii="Tinos" w:hAnsi="Tinos"/>
          <w:spacing w:val="34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как</w:t>
      </w:r>
      <w:r>
        <w:rPr>
          <w:rFonts w:ascii="Tinos" w:hAnsi="Tinos"/>
          <w:spacing w:val="33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участника</w:t>
      </w:r>
      <w:r>
        <w:rPr>
          <w:rFonts w:ascii="Tinos" w:hAnsi="Tinos"/>
          <w:spacing w:val="3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дорожного движения, привить школьникам культуру поведения на дорогах и улицах.</w:t>
      </w:r>
    </w:p>
    <w:p>
      <w:pPr>
        <w:pStyle w:val="BodyText"/>
        <w:spacing w:lineRule="auto" w:line="276" w:before="40" w:after="120"/>
        <w:ind w:right="435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Из года в год увеличивается поток автомобилей на дорогах, что создает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объективную реальность возникновения дорожно-транспортных происшествий. Причём, несчастные случаи все чаще происходят не на больших транспортных магистралях, а на маленьких дорогах, рядом с остановками, а иногда и во дворе дома. И,</w:t>
      </w:r>
      <w:r>
        <w:rPr>
          <w:rFonts w:ascii="Tinos" w:hAnsi="Tinos"/>
          <w:spacing w:val="-1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к</w:t>
      </w:r>
      <w:r>
        <w:rPr>
          <w:rFonts w:ascii="Tinos" w:hAnsi="Tinos"/>
          <w:spacing w:val="-1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сожалению,</w:t>
      </w:r>
      <w:r>
        <w:rPr>
          <w:rFonts w:ascii="Tinos" w:hAnsi="Tinos"/>
          <w:spacing w:val="-1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зачастую</w:t>
      </w:r>
      <w:r>
        <w:rPr>
          <w:rFonts w:ascii="Tinos" w:hAnsi="Tinos"/>
          <w:spacing w:val="-1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причиной</w:t>
      </w:r>
      <w:r>
        <w:rPr>
          <w:rFonts w:ascii="Tinos" w:hAnsi="Tinos"/>
          <w:spacing w:val="-1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дорожно-транспортных</w:t>
      </w:r>
      <w:r>
        <w:rPr>
          <w:rFonts w:ascii="Tinos" w:hAnsi="Tinos"/>
          <w:spacing w:val="-1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происшествий</w:t>
      </w:r>
      <w:r>
        <w:rPr>
          <w:rFonts w:ascii="Tinos" w:hAnsi="Tinos"/>
          <w:spacing w:val="-1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бывают</w:t>
      </w:r>
      <w:r>
        <w:rPr>
          <w:rFonts w:ascii="Tinos" w:hAnsi="Tinos"/>
          <w:spacing w:val="-15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дети. Это происходит потому, что обучающиеся не знают правил дорожной безопасности или нарушают их, не осознавая опасных последствий нарушений. Донести эти знания до детей, выработать в детях потребность в соблюдении правил дорожного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движения</w:t>
      </w:r>
      <w:r>
        <w:rPr>
          <w:rFonts w:ascii="Tinos" w:hAnsi="Tinos"/>
          <w:spacing w:val="4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для самосохранения - в этом и состоит задача учителя и объединения ЮИД. Общение с сотрудниками ГИБДД, беседы и игры на данную тему в непринужденной обстановке производит на детей более сильное впечатление, чем традиционный урок. В атмосфере общего творчества всё усваивается намного легче, поэтому полезно устраивать конкурсы рисунков, сочинений, проблемные ситуации. Конкурсы шоу – программ по агитации дорожно-транспортной безопасности дают возможность детям проявить свои творческие способности. Умение донести до других информацию, которую ты знаешь в творческой форме, не такое уж лёгкое дело, а главное интересное. Соревнования по фигурному вождению велосипеда с соблюдением правил дорожного движения дают возможность проявить себя на практике. В том случае, когда обучающийся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Причём,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 В конце курса дать возможность</w:t>
      </w:r>
      <w:r>
        <w:rPr>
          <w:rFonts w:ascii="Tinos" w:hAnsi="Tinos"/>
          <w:spacing w:val="30"/>
          <w:sz w:val="28"/>
          <w:szCs w:val="28"/>
        </w:rPr>
        <w:t xml:space="preserve"> </w:t>
      </w:r>
      <w:r>
        <w:rPr>
          <w:rFonts w:ascii="Tinos" w:hAnsi="Tinos"/>
          <w:sz w:val="28"/>
          <w:szCs w:val="28"/>
        </w:rPr>
        <w:t>детям</w:t>
      </w:r>
      <w:r>
        <w:rPr>
          <w:rFonts w:ascii="Tinos" w:hAnsi="Tinos"/>
          <w:spacing w:val="31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проверить</w:t>
      </w:r>
      <w:r>
        <w:rPr>
          <w:rFonts w:ascii="Tinos" w:hAnsi="Tinos"/>
          <w:spacing w:val="3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свои</w:t>
      </w:r>
      <w:r>
        <w:rPr>
          <w:rFonts w:ascii="Tinos" w:hAnsi="Tinos"/>
          <w:spacing w:val="31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знания</w:t>
      </w:r>
      <w:r>
        <w:rPr>
          <w:rFonts w:ascii="Tinos" w:hAnsi="Tinos"/>
          <w:spacing w:val="30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и</w:t>
      </w:r>
      <w:r>
        <w:rPr>
          <w:rFonts w:ascii="Tinos" w:hAnsi="Tinos"/>
          <w:spacing w:val="31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умения</w:t>
      </w:r>
      <w:r>
        <w:rPr>
          <w:rFonts w:ascii="Tinos" w:hAnsi="Tinos"/>
          <w:spacing w:val="31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на</w:t>
      </w:r>
      <w:r>
        <w:rPr>
          <w:rFonts w:ascii="Tinos" w:hAnsi="Tinos"/>
          <w:spacing w:val="31"/>
          <w:sz w:val="28"/>
          <w:szCs w:val="28"/>
        </w:rPr>
        <w:t xml:space="preserve">  </w:t>
      </w:r>
      <w:r>
        <w:rPr>
          <w:rFonts w:ascii="Tinos" w:hAnsi="Tinos"/>
          <w:sz w:val="28"/>
          <w:szCs w:val="28"/>
        </w:rPr>
        <w:t>школьных</w:t>
      </w:r>
      <w:r>
        <w:rPr>
          <w:rFonts w:ascii="Tinos" w:hAnsi="Tinos"/>
          <w:spacing w:val="32"/>
          <w:sz w:val="28"/>
          <w:szCs w:val="28"/>
        </w:rPr>
        <w:t xml:space="preserve">  </w:t>
      </w:r>
      <w:r>
        <w:rPr>
          <w:rFonts w:ascii="Tinos" w:hAnsi="Tinos"/>
          <w:spacing w:val="-2"/>
          <w:sz w:val="28"/>
          <w:szCs w:val="28"/>
        </w:rPr>
        <w:t xml:space="preserve">соревнованиях. </w:t>
      </w:r>
      <w:r>
        <w:rPr>
          <w:rFonts w:ascii="Tinos" w:hAnsi="Tinos"/>
          <w:sz w:val="28"/>
          <w:szCs w:val="28"/>
        </w:rPr>
        <w:t>«Безопасное колесо» является лучшей проверкой работы данного объединения. Лучшие участники могут проявить себя в районных соревнованиях «Безопасное колесо».</w:t>
      </w:r>
    </w:p>
    <w:p>
      <w:pPr>
        <w:pStyle w:val="Normal"/>
        <w:spacing w:before="0" w:after="200"/>
        <w:jc w:val="both"/>
        <w:rPr>
          <w:rFonts w:ascii="Tinos" w:hAnsi="Tinos"/>
          <w:b/>
          <w:sz w:val="28"/>
          <w:szCs w:val="28"/>
        </w:rPr>
      </w:pPr>
      <w:r>
        <w:rPr>
          <w:rFonts w:ascii="Tinos" w:hAnsi="Tinos"/>
          <w:b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next w:val="Normal"/>
    <w:qFormat/>
    <w:pPr>
      <w:keepNext w:val="true"/>
      <w:widowControl/>
      <w:shd w:val="clear" w:color="auto" w:fill="FFFFFF"/>
      <w:outlineLvl w:val="1"/>
    </w:pPr>
    <w:rPr>
      <w:b/>
      <w:color w:val="000000"/>
      <w:spacing w:val="-2"/>
      <w:sz w:val="24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qFormat/>
    <w:pPr>
      <w:widowControl/>
      <w:spacing w:before="280" w:after="280"/>
    </w:pPr>
    <w:rPr>
      <w:rFonts w:eastAsia="Batang"/>
      <w:color w:val="000000"/>
      <w:sz w:val="24"/>
      <w:szCs w:val="24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LibreOffice/24.8.4.2$Linux_X86_64 LibreOffice_project/480$Build-2</Application>
  <AppVersion>15.0000</AppVersion>
  <Pages>9</Pages>
  <Words>2203</Words>
  <Characters>15759</Characters>
  <CharactersWithSpaces>18007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2025-12-23T13:17:34Z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